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6C80" w:rsidRDefault="00C06C80" w:rsidP="00C06C80">
      <w:pPr>
        <w:spacing w:after="0" w:line="240" w:lineRule="auto"/>
        <w:ind w:firstLine="720"/>
        <w:jc w:val="right"/>
        <w:rPr>
          <w:b/>
          <w:sz w:val="28"/>
        </w:rPr>
      </w:pPr>
      <w:r>
        <w:rPr>
          <w:b/>
          <w:sz w:val="28"/>
        </w:rPr>
        <w:t>Приложение 1</w:t>
      </w:r>
    </w:p>
    <w:p w:rsidR="00C06C80" w:rsidRDefault="00C06C80" w:rsidP="00C06C80">
      <w:pPr>
        <w:spacing w:after="0" w:line="240" w:lineRule="auto"/>
        <w:ind w:firstLine="720"/>
        <w:jc w:val="right"/>
        <w:rPr>
          <w:b/>
          <w:sz w:val="28"/>
        </w:rPr>
      </w:pPr>
      <w:r>
        <w:rPr>
          <w:b/>
          <w:sz w:val="28"/>
        </w:rPr>
        <w:t xml:space="preserve">к ООП ООО, </w:t>
      </w:r>
    </w:p>
    <w:p w:rsidR="00C06C80" w:rsidRDefault="00C06C80" w:rsidP="00C06C80">
      <w:pPr>
        <w:spacing w:after="0" w:line="240" w:lineRule="auto"/>
        <w:ind w:firstLine="720"/>
        <w:jc w:val="right"/>
        <w:rPr>
          <w:b/>
          <w:sz w:val="28"/>
        </w:rPr>
      </w:pPr>
      <w:r>
        <w:rPr>
          <w:b/>
          <w:sz w:val="28"/>
        </w:rPr>
        <w:t>утвержденной приказом</w:t>
      </w:r>
    </w:p>
    <w:p w:rsidR="00C06C80" w:rsidRDefault="00C06C80" w:rsidP="00C06C80">
      <w:pPr>
        <w:spacing w:after="0" w:line="240" w:lineRule="auto"/>
        <w:ind w:firstLine="720"/>
        <w:jc w:val="right"/>
        <w:rPr>
          <w:b/>
          <w:sz w:val="28"/>
        </w:rPr>
      </w:pPr>
      <w:r>
        <w:rPr>
          <w:b/>
          <w:sz w:val="28"/>
        </w:rPr>
        <w:t xml:space="preserve"> от 29.08.2025 №159</w:t>
      </w:r>
    </w:p>
    <w:p w:rsidR="00C06C80" w:rsidRDefault="00C06C80" w:rsidP="00C06C80">
      <w:pPr>
        <w:spacing w:after="0" w:line="240" w:lineRule="auto"/>
        <w:ind w:firstLine="720"/>
        <w:jc w:val="center"/>
        <w:rPr>
          <w:b/>
          <w:sz w:val="28"/>
        </w:rPr>
      </w:pPr>
    </w:p>
    <w:p w:rsidR="00C06C80" w:rsidRDefault="00C06C80" w:rsidP="00C06C80">
      <w:pPr>
        <w:spacing w:after="0" w:line="240" w:lineRule="auto"/>
        <w:ind w:firstLine="720"/>
        <w:jc w:val="center"/>
        <w:rPr>
          <w:b/>
          <w:sz w:val="28"/>
        </w:rPr>
      </w:pPr>
    </w:p>
    <w:p w:rsidR="00C06C80" w:rsidRDefault="00C06C80" w:rsidP="00C06C80">
      <w:pPr>
        <w:spacing w:after="0" w:line="240" w:lineRule="auto"/>
        <w:ind w:firstLine="720"/>
        <w:jc w:val="center"/>
        <w:rPr>
          <w:b/>
          <w:sz w:val="28"/>
        </w:rPr>
      </w:pPr>
    </w:p>
    <w:p w:rsidR="00C06C80" w:rsidRDefault="00C06C80" w:rsidP="00C06C80">
      <w:pPr>
        <w:spacing w:after="0" w:line="240" w:lineRule="auto"/>
        <w:ind w:firstLine="720"/>
        <w:jc w:val="center"/>
        <w:rPr>
          <w:b/>
          <w:sz w:val="28"/>
        </w:rPr>
      </w:pPr>
    </w:p>
    <w:p w:rsidR="00C06C80" w:rsidRDefault="00C06C80" w:rsidP="00C06C80">
      <w:pPr>
        <w:spacing w:after="0" w:line="240" w:lineRule="auto"/>
        <w:ind w:firstLine="720"/>
        <w:jc w:val="center"/>
        <w:rPr>
          <w:b/>
          <w:sz w:val="28"/>
        </w:rPr>
      </w:pPr>
    </w:p>
    <w:p w:rsidR="00C06C80" w:rsidRDefault="00C06C80" w:rsidP="00C06C80">
      <w:pPr>
        <w:spacing w:after="0" w:line="240" w:lineRule="auto"/>
        <w:ind w:firstLine="720"/>
        <w:jc w:val="center"/>
        <w:rPr>
          <w:b/>
          <w:sz w:val="28"/>
        </w:rPr>
      </w:pPr>
    </w:p>
    <w:p w:rsidR="00C06C80" w:rsidRDefault="00C06C80" w:rsidP="00C06C80">
      <w:pPr>
        <w:spacing w:after="0" w:line="240" w:lineRule="auto"/>
        <w:ind w:firstLine="720"/>
        <w:jc w:val="center"/>
        <w:rPr>
          <w:b/>
          <w:sz w:val="28"/>
        </w:rPr>
      </w:pPr>
    </w:p>
    <w:p w:rsidR="00C06C80" w:rsidRDefault="00C06C80" w:rsidP="00C06C80">
      <w:pPr>
        <w:spacing w:after="0" w:line="240" w:lineRule="auto"/>
        <w:ind w:firstLine="720"/>
        <w:jc w:val="center"/>
        <w:rPr>
          <w:b/>
          <w:sz w:val="28"/>
        </w:rPr>
      </w:pPr>
    </w:p>
    <w:p w:rsidR="00C06C80" w:rsidRDefault="00C06C80" w:rsidP="00C06C80">
      <w:pPr>
        <w:spacing w:after="0" w:line="240" w:lineRule="auto"/>
        <w:ind w:firstLine="720"/>
        <w:jc w:val="center"/>
        <w:rPr>
          <w:b/>
          <w:sz w:val="28"/>
        </w:rPr>
      </w:pPr>
    </w:p>
    <w:p w:rsidR="00C06C80" w:rsidRDefault="00C06C80" w:rsidP="00C06C80">
      <w:pPr>
        <w:spacing w:after="0" w:line="240" w:lineRule="auto"/>
        <w:ind w:firstLine="720"/>
        <w:jc w:val="center"/>
        <w:rPr>
          <w:b/>
          <w:sz w:val="28"/>
        </w:rPr>
      </w:pPr>
    </w:p>
    <w:p w:rsidR="00C06C80" w:rsidRDefault="00C06C80" w:rsidP="00C06C80">
      <w:pPr>
        <w:spacing w:after="0" w:line="240" w:lineRule="auto"/>
        <w:jc w:val="center"/>
        <w:outlineLvl w:val="0"/>
        <w:rPr>
          <w:b/>
          <w:sz w:val="32"/>
          <w:szCs w:val="32"/>
        </w:rPr>
      </w:pPr>
      <w:r>
        <w:rPr>
          <w:b/>
          <w:sz w:val="28"/>
        </w:rPr>
        <w:t>Рабочая программа</w:t>
      </w:r>
      <w:r>
        <w:rPr>
          <w:b/>
          <w:sz w:val="32"/>
          <w:szCs w:val="32"/>
        </w:rPr>
        <w:t xml:space="preserve"> курса</w:t>
      </w:r>
    </w:p>
    <w:p w:rsidR="00C06C80" w:rsidRDefault="00C06C80" w:rsidP="00C06C80">
      <w:pPr>
        <w:spacing w:after="0" w:line="240" w:lineRule="auto"/>
        <w:jc w:val="center"/>
        <w:outlineLvl w:val="0"/>
        <w:rPr>
          <w:b/>
          <w:sz w:val="32"/>
          <w:szCs w:val="32"/>
        </w:rPr>
      </w:pPr>
      <w:r>
        <w:rPr>
          <w:b/>
          <w:sz w:val="32"/>
          <w:szCs w:val="32"/>
        </w:rPr>
        <w:t>ВНЕУРОЧНОЙ   ДЕЯТЕЛЬНОСТИ</w:t>
      </w:r>
    </w:p>
    <w:p w:rsidR="00800BB5" w:rsidRPr="00C06C80" w:rsidRDefault="00C06C80" w:rsidP="00C06C80">
      <w:pPr>
        <w:jc w:val="center"/>
        <w:rPr>
          <w:rFonts w:ascii="Times New Roman" w:hAnsi="Times New Roman" w:cs="Times New Roman"/>
          <w:sz w:val="28"/>
          <w:szCs w:val="28"/>
        </w:rPr>
      </w:pPr>
      <w:r w:rsidRPr="00C06C80">
        <w:rPr>
          <w:rFonts w:ascii="Times New Roman" w:hAnsi="Times New Roman" w:cs="Times New Roman"/>
          <w:sz w:val="28"/>
          <w:szCs w:val="28"/>
        </w:rPr>
        <w:t xml:space="preserve"> </w:t>
      </w:r>
      <w:r w:rsidR="002A3E11" w:rsidRPr="00C06C80">
        <w:rPr>
          <w:rFonts w:ascii="Times New Roman" w:hAnsi="Times New Roman" w:cs="Times New Roman"/>
          <w:sz w:val="28"/>
          <w:szCs w:val="28"/>
        </w:rPr>
        <w:t>«Нравственные устои и этика поведения</w:t>
      </w:r>
      <w:r w:rsidR="00800BB5" w:rsidRPr="00C06C80">
        <w:rPr>
          <w:rFonts w:ascii="Times New Roman" w:hAnsi="Times New Roman" w:cs="Times New Roman"/>
          <w:sz w:val="28"/>
          <w:szCs w:val="28"/>
        </w:rPr>
        <w:t>»</w:t>
      </w:r>
    </w:p>
    <w:p w:rsidR="00C06C80" w:rsidRDefault="00C06C80" w:rsidP="0035714C">
      <w:pPr>
        <w:rPr>
          <w:rFonts w:ascii="Times New Roman" w:hAnsi="Times New Roman" w:cs="Times New Roman"/>
          <w:b/>
          <w:sz w:val="28"/>
          <w:szCs w:val="28"/>
        </w:rPr>
      </w:pPr>
    </w:p>
    <w:p w:rsidR="00C06C80" w:rsidRDefault="00C06C80" w:rsidP="0035714C">
      <w:pPr>
        <w:rPr>
          <w:rFonts w:ascii="Times New Roman" w:hAnsi="Times New Roman" w:cs="Times New Roman"/>
          <w:b/>
          <w:sz w:val="28"/>
          <w:szCs w:val="28"/>
        </w:rPr>
      </w:pPr>
    </w:p>
    <w:p w:rsidR="00C06C80" w:rsidRDefault="00C06C80" w:rsidP="0035714C">
      <w:pPr>
        <w:rPr>
          <w:rFonts w:ascii="Times New Roman" w:hAnsi="Times New Roman" w:cs="Times New Roman"/>
          <w:b/>
          <w:sz w:val="28"/>
          <w:szCs w:val="28"/>
        </w:rPr>
      </w:pPr>
    </w:p>
    <w:p w:rsidR="00C06C80" w:rsidRDefault="00C06C80" w:rsidP="0035714C">
      <w:pPr>
        <w:rPr>
          <w:rFonts w:ascii="Times New Roman" w:hAnsi="Times New Roman" w:cs="Times New Roman"/>
          <w:b/>
          <w:sz w:val="28"/>
          <w:szCs w:val="28"/>
        </w:rPr>
      </w:pPr>
    </w:p>
    <w:p w:rsidR="00C06C80" w:rsidRDefault="00C06C80" w:rsidP="0035714C">
      <w:pPr>
        <w:rPr>
          <w:rFonts w:ascii="Times New Roman" w:hAnsi="Times New Roman" w:cs="Times New Roman"/>
          <w:b/>
          <w:sz w:val="28"/>
          <w:szCs w:val="28"/>
        </w:rPr>
      </w:pPr>
    </w:p>
    <w:p w:rsidR="00C06C80" w:rsidRDefault="00C06C80" w:rsidP="0035714C">
      <w:pPr>
        <w:rPr>
          <w:rFonts w:ascii="Times New Roman" w:hAnsi="Times New Roman" w:cs="Times New Roman"/>
          <w:b/>
          <w:sz w:val="28"/>
          <w:szCs w:val="28"/>
        </w:rPr>
      </w:pPr>
    </w:p>
    <w:p w:rsidR="00C06C80" w:rsidRDefault="00C06C80" w:rsidP="0035714C">
      <w:pPr>
        <w:rPr>
          <w:rFonts w:ascii="Times New Roman" w:hAnsi="Times New Roman" w:cs="Times New Roman"/>
          <w:b/>
          <w:sz w:val="28"/>
          <w:szCs w:val="28"/>
        </w:rPr>
      </w:pPr>
    </w:p>
    <w:p w:rsidR="00C06C80" w:rsidRDefault="00C06C80" w:rsidP="0035714C">
      <w:pPr>
        <w:rPr>
          <w:rFonts w:ascii="Times New Roman" w:hAnsi="Times New Roman" w:cs="Times New Roman"/>
          <w:b/>
          <w:sz w:val="28"/>
          <w:szCs w:val="28"/>
        </w:rPr>
      </w:pPr>
    </w:p>
    <w:p w:rsidR="00C06C80" w:rsidRDefault="00C06C80" w:rsidP="0035714C">
      <w:pPr>
        <w:rPr>
          <w:rFonts w:ascii="Times New Roman" w:hAnsi="Times New Roman" w:cs="Times New Roman"/>
          <w:b/>
          <w:sz w:val="28"/>
          <w:szCs w:val="28"/>
        </w:rPr>
      </w:pPr>
    </w:p>
    <w:p w:rsidR="00C06C80" w:rsidRDefault="00C06C80" w:rsidP="0035714C">
      <w:pPr>
        <w:rPr>
          <w:rFonts w:ascii="Times New Roman" w:hAnsi="Times New Roman" w:cs="Times New Roman"/>
          <w:b/>
          <w:sz w:val="28"/>
          <w:szCs w:val="28"/>
        </w:rPr>
      </w:pPr>
    </w:p>
    <w:p w:rsidR="00C06C80" w:rsidRDefault="00C06C80" w:rsidP="0035714C">
      <w:pPr>
        <w:rPr>
          <w:rFonts w:ascii="Times New Roman" w:hAnsi="Times New Roman" w:cs="Times New Roman"/>
          <w:b/>
          <w:sz w:val="28"/>
          <w:szCs w:val="28"/>
        </w:rPr>
      </w:pPr>
    </w:p>
    <w:p w:rsidR="00C06C80" w:rsidRDefault="00C06C80" w:rsidP="0035714C">
      <w:pPr>
        <w:rPr>
          <w:rFonts w:ascii="Times New Roman" w:hAnsi="Times New Roman" w:cs="Times New Roman"/>
          <w:b/>
          <w:sz w:val="28"/>
          <w:szCs w:val="28"/>
        </w:rPr>
      </w:pPr>
    </w:p>
    <w:p w:rsidR="00C06C80" w:rsidRDefault="00C06C80" w:rsidP="0035714C">
      <w:pPr>
        <w:rPr>
          <w:rFonts w:ascii="Times New Roman" w:hAnsi="Times New Roman" w:cs="Times New Roman"/>
          <w:b/>
          <w:sz w:val="28"/>
          <w:szCs w:val="28"/>
        </w:rPr>
      </w:pPr>
    </w:p>
    <w:p w:rsidR="00C06C80" w:rsidRDefault="00C06C80" w:rsidP="0035714C">
      <w:pPr>
        <w:rPr>
          <w:rFonts w:ascii="Times New Roman" w:hAnsi="Times New Roman" w:cs="Times New Roman"/>
          <w:b/>
          <w:sz w:val="28"/>
          <w:szCs w:val="28"/>
        </w:rPr>
      </w:pPr>
    </w:p>
    <w:p w:rsidR="00C06C80" w:rsidRDefault="00C06C80" w:rsidP="0035714C">
      <w:pPr>
        <w:rPr>
          <w:rFonts w:ascii="Times New Roman" w:hAnsi="Times New Roman" w:cs="Times New Roman"/>
          <w:b/>
          <w:sz w:val="28"/>
          <w:szCs w:val="28"/>
        </w:rPr>
      </w:pPr>
    </w:p>
    <w:p w:rsidR="00C06C80" w:rsidRDefault="00C06C80" w:rsidP="0035714C">
      <w:pPr>
        <w:rPr>
          <w:rFonts w:ascii="Times New Roman" w:hAnsi="Times New Roman" w:cs="Times New Roman"/>
          <w:b/>
          <w:sz w:val="28"/>
          <w:szCs w:val="28"/>
        </w:rPr>
      </w:pPr>
    </w:p>
    <w:p w:rsidR="0035714C" w:rsidRPr="0035714C" w:rsidRDefault="0035714C" w:rsidP="0035714C">
      <w:pPr>
        <w:rPr>
          <w:rFonts w:ascii="Times New Roman" w:hAnsi="Times New Roman" w:cs="Times New Roman"/>
          <w:b/>
          <w:sz w:val="28"/>
          <w:szCs w:val="28"/>
        </w:rPr>
      </w:pPr>
      <w:r w:rsidRPr="0035714C">
        <w:rPr>
          <w:rFonts w:ascii="Times New Roman" w:hAnsi="Times New Roman" w:cs="Times New Roman"/>
          <w:b/>
          <w:sz w:val="28"/>
          <w:szCs w:val="28"/>
        </w:rPr>
        <w:lastRenderedPageBreak/>
        <w:t>Содержание программы</w:t>
      </w:r>
    </w:p>
    <w:p w:rsidR="0035714C" w:rsidRPr="0035714C" w:rsidRDefault="0035714C" w:rsidP="0035714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35714C">
        <w:rPr>
          <w:rFonts w:ascii="Times New Roman" w:hAnsi="Times New Roman" w:cs="Times New Roman"/>
          <w:sz w:val="28"/>
          <w:szCs w:val="28"/>
        </w:rPr>
        <w:t xml:space="preserve">История этики. </w:t>
      </w:r>
    </w:p>
    <w:p w:rsidR="0035714C" w:rsidRPr="0035714C" w:rsidRDefault="0035714C" w:rsidP="0035714C">
      <w:pPr>
        <w:ind w:left="360"/>
        <w:rPr>
          <w:rFonts w:ascii="Times New Roman" w:hAnsi="Times New Roman" w:cs="Times New Roman"/>
          <w:sz w:val="28"/>
          <w:szCs w:val="28"/>
        </w:rPr>
      </w:pPr>
      <w:r w:rsidRPr="0035714C">
        <w:rPr>
          <w:rFonts w:ascii="Times New Roman" w:hAnsi="Times New Roman" w:cs="Times New Roman"/>
          <w:sz w:val="28"/>
          <w:szCs w:val="28"/>
        </w:rPr>
        <w:t>Мораль и этика. Библия. Этика греков. Русские книги по этике.</w:t>
      </w:r>
    </w:p>
    <w:p w:rsidR="0035714C" w:rsidRPr="0035714C" w:rsidRDefault="0035714C" w:rsidP="0035714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35714C">
        <w:rPr>
          <w:rFonts w:ascii="Times New Roman" w:hAnsi="Times New Roman" w:cs="Times New Roman"/>
          <w:sz w:val="28"/>
          <w:szCs w:val="28"/>
        </w:rPr>
        <w:t xml:space="preserve">Современные этические нормы поведения в обществе. </w:t>
      </w:r>
    </w:p>
    <w:p w:rsidR="0035714C" w:rsidRPr="0035714C" w:rsidRDefault="0035714C" w:rsidP="0035714C">
      <w:pPr>
        <w:ind w:left="360"/>
        <w:rPr>
          <w:rFonts w:ascii="Times New Roman" w:hAnsi="Times New Roman" w:cs="Times New Roman"/>
          <w:sz w:val="28"/>
          <w:szCs w:val="28"/>
        </w:rPr>
      </w:pPr>
      <w:r w:rsidRPr="0035714C">
        <w:rPr>
          <w:rFonts w:ascii="Times New Roman" w:hAnsi="Times New Roman" w:cs="Times New Roman"/>
          <w:sz w:val="28"/>
          <w:szCs w:val="28"/>
        </w:rPr>
        <w:t xml:space="preserve">Приветствие. Поведение за столом. Этика в театре. Этика телефонных разговоров. Вы в транспорте. </w:t>
      </w:r>
    </w:p>
    <w:p w:rsidR="0035714C" w:rsidRPr="0035714C" w:rsidRDefault="0035714C" w:rsidP="0035714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35714C">
        <w:rPr>
          <w:rFonts w:ascii="Times New Roman" w:hAnsi="Times New Roman" w:cs="Times New Roman"/>
          <w:sz w:val="28"/>
          <w:szCs w:val="28"/>
        </w:rPr>
        <w:t>Этическое самосознание. Этика личности.</w:t>
      </w:r>
    </w:p>
    <w:p w:rsidR="0035714C" w:rsidRPr="0035714C" w:rsidRDefault="0035714C" w:rsidP="0035714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35714C">
        <w:rPr>
          <w:rFonts w:ascii="Times New Roman" w:hAnsi="Times New Roman" w:cs="Times New Roman"/>
          <w:sz w:val="28"/>
          <w:szCs w:val="28"/>
        </w:rPr>
        <w:t>Практические занятия.</w:t>
      </w:r>
    </w:p>
    <w:p w:rsidR="009E1596" w:rsidRPr="0035714C" w:rsidRDefault="0035714C" w:rsidP="00375C54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35714C">
        <w:rPr>
          <w:rFonts w:ascii="Times New Roman" w:hAnsi="Times New Roman" w:cs="Times New Roman"/>
          <w:b/>
          <w:sz w:val="28"/>
          <w:szCs w:val="28"/>
        </w:rPr>
        <w:t>Планируемые результаты</w:t>
      </w:r>
    </w:p>
    <w:p w:rsidR="00F77D91" w:rsidRPr="00375C54" w:rsidRDefault="00F77D91" w:rsidP="00375C54">
      <w:pPr>
        <w:jc w:val="both"/>
        <w:rPr>
          <w:rFonts w:ascii="Times New Roman" w:hAnsi="Times New Roman" w:cs="Times New Roman"/>
          <w:sz w:val="28"/>
          <w:szCs w:val="28"/>
        </w:rPr>
      </w:pPr>
      <w:r w:rsidRPr="00375C54">
        <w:rPr>
          <w:rFonts w:ascii="Times New Roman" w:hAnsi="Times New Roman" w:cs="Times New Roman"/>
          <w:sz w:val="28"/>
          <w:szCs w:val="28"/>
        </w:rPr>
        <w:t>-сформировать уча</w:t>
      </w:r>
      <w:r w:rsidR="00E70BEC">
        <w:rPr>
          <w:rFonts w:ascii="Times New Roman" w:hAnsi="Times New Roman" w:cs="Times New Roman"/>
          <w:sz w:val="28"/>
          <w:szCs w:val="28"/>
        </w:rPr>
        <w:t xml:space="preserve">щегося как личность </w:t>
      </w:r>
      <w:r w:rsidR="00A34D14">
        <w:rPr>
          <w:rFonts w:ascii="Times New Roman" w:hAnsi="Times New Roman" w:cs="Times New Roman"/>
          <w:sz w:val="28"/>
          <w:szCs w:val="28"/>
        </w:rPr>
        <w:t xml:space="preserve">всесторонне </w:t>
      </w:r>
      <w:r w:rsidRPr="00375C54">
        <w:rPr>
          <w:rFonts w:ascii="Times New Roman" w:hAnsi="Times New Roman" w:cs="Times New Roman"/>
          <w:sz w:val="28"/>
          <w:szCs w:val="28"/>
        </w:rPr>
        <w:t>развитую,культуроёмкую,функционально грамотную, владеющую образным панорамным мышлением.</w:t>
      </w:r>
    </w:p>
    <w:p w:rsidR="0035714C" w:rsidRPr="00C06C80" w:rsidRDefault="005E11D2" w:rsidP="00C06C80">
      <w:pPr>
        <w:rPr>
          <w:rFonts w:ascii="Times New Roman" w:hAnsi="Times New Roman" w:cs="Times New Roman"/>
          <w:b/>
          <w:sz w:val="28"/>
          <w:szCs w:val="28"/>
        </w:rPr>
      </w:pPr>
      <w:r w:rsidRPr="00C06C80">
        <w:rPr>
          <w:rFonts w:ascii="Times New Roman" w:hAnsi="Times New Roman" w:cs="Times New Roman"/>
          <w:b/>
          <w:sz w:val="28"/>
          <w:szCs w:val="28"/>
        </w:rPr>
        <w:t>Тематическое планирование</w:t>
      </w:r>
    </w:p>
    <w:p w:rsidR="007E0D2D" w:rsidRPr="005F0618" w:rsidRDefault="007E0D2D" w:rsidP="005F0618">
      <w:pPr>
        <w:ind w:left="360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tbl>
      <w:tblPr>
        <w:tblStyle w:val="a4"/>
        <w:tblW w:w="9914" w:type="dxa"/>
        <w:tblInd w:w="-601" w:type="dxa"/>
        <w:tblLook w:val="04A0" w:firstRow="1" w:lastRow="0" w:firstColumn="1" w:lastColumn="0" w:noHBand="0" w:noVBand="1"/>
      </w:tblPr>
      <w:tblGrid>
        <w:gridCol w:w="540"/>
        <w:gridCol w:w="8391"/>
        <w:gridCol w:w="983"/>
      </w:tblGrid>
      <w:tr w:rsidR="00C06C80" w:rsidRPr="00A81A5F" w:rsidTr="00C06C80">
        <w:trPr>
          <w:trHeight w:val="276"/>
        </w:trPr>
        <w:tc>
          <w:tcPr>
            <w:tcW w:w="540" w:type="dxa"/>
            <w:vMerge w:val="restart"/>
          </w:tcPr>
          <w:p w:rsidR="00C06C80" w:rsidRPr="00A81A5F" w:rsidRDefault="00C06C80" w:rsidP="007E0D2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1A5F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8391" w:type="dxa"/>
            <w:vMerge w:val="restart"/>
          </w:tcPr>
          <w:p w:rsidR="00C06C80" w:rsidRPr="00A81A5F" w:rsidRDefault="00C06C80" w:rsidP="007E0D2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занятия</w:t>
            </w:r>
          </w:p>
        </w:tc>
        <w:tc>
          <w:tcPr>
            <w:tcW w:w="983" w:type="dxa"/>
            <w:vMerge w:val="restart"/>
          </w:tcPr>
          <w:p w:rsidR="00C06C80" w:rsidRPr="00A81A5F" w:rsidRDefault="00C06C80" w:rsidP="007E0D2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</w:tr>
      <w:tr w:rsidR="00C06C80" w:rsidRPr="00A81A5F" w:rsidTr="00C06C80">
        <w:trPr>
          <w:trHeight w:val="276"/>
        </w:trPr>
        <w:tc>
          <w:tcPr>
            <w:tcW w:w="540" w:type="dxa"/>
            <w:vMerge/>
          </w:tcPr>
          <w:p w:rsidR="00C06C80" w:rsidRPr="00A81A5F" w:rsidRDefault="00C06C80" w:rsidP="007E0D2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91" w:type="dxa"/>
            <w:vMerge/>
          </w:tcPr>
          <w:p w:rsidR="00C06C80" w:rsidRPr="00A81A5F" w:rsidRDefault="00C06C80" w:rsidP="007E0D2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3" w:type="dxa"/>
            <w:vMerge/>
          </w:tcPr>
          <w:p w:rsidR="00C06C80" w:rsidRPr="00A81A5F" w:rsidRDefault="00C06C80" w:rsidP="007E0D2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6C80" w:rsidRPr="00A81A5F" w:rsidTr="00C06C80">
        <w:tc>
          <w:tcPr>
            <w:tcW w:w="540" w:type="dxa"/>
          </w:tcPr>
          <w:p w:rsidR="00C06C80" w:rsidRPr="00A81A5F" w:rsidRDefault="00C06C80" w:rsidP="007E0D2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91" w:type="dxa"/>
          </w:tcPr>
          <w:p w:rsidR="00C06C80" w:rsidRPr="00A81A5F" w:rsidRDefault="00C06C80" w:rsidP="007E0D2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1A5F">
              <w:rPr>
                <w:rFonts w:ascii="Times New Roman" w:hAnsi="Times New Roman" w:cs="Times New Roman"/>
                <w:sz w:val="28"/>
                <w:szCs w:val="28"/>
              </w:rPr>
              <w:t xml:space="preserve">Мораль и этика- науки древние  </w:t>
            </w:r>
          </w:p>
        </w:tc>
        <w:tc>
          <w:tcPr>
            <w:tcW w:w="983" w:type="dxa"/>
          </w:tcPr>
          <w:p w:rsidR="00C06C80" w:rsidRPr="00A81A5F" w:rsidRDefault="00C06C80" w:rsidP="007E0D2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06C80" w:rsidRPr="00A81A5F" w:rsidTr="00C06C80">
        <w:tc>
          <w:tcPr>
            <w:tcW w:w="540" w:type="dxa"/>
          </w:tcPr>
          <w:p w:rsidR="00C06C80" w:rsidRPr="00A81A5F" w:rsidRDefault="00C06C80" w:rsidP="007E0D2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391" w:type="dxa"/>
          </w:tcPr>
          <w:p w:rsidR="00C06C80" w:rsidRPr="00A81A5F" w:rsidRDefault="00C06C80" w:rsidP="007E0D2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1A5F">
              <w:rPr>
                <w:rFonts w:ascii="Times New Roman" w:hAnsi="Times New Roman" w:cs="Times New Roman"/>
                <w:sz w:val="28"/>
                <w:szCs w:val="28"/>
              </w:rPr>
              <w:t xml:space="preserve">Этика первобытного мира  </w:t>
            </w:r>
          </w:p>
        </w:tc>
        <w:tc>
          <w:tcPr>
            <w:tcW w:w="983" w:type="dxa"/>
          </w:tcPr>
          <w:p w:rsidR="00C06C80" w:rsidRPr="00A81A5F" w:rsidRDefault="00C06C80" w:rsidP="007423C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06C80" w:rsidRPr="00A81A5F" w:rsidTr="00C06C80">
        <w:tc>
          <w:tcPr>
            <w:tcW w:w="540" w:type="dxa"/>
          </w:tcPr>
          <w:p w:rsidR="00C06C80" w:rsidRPr="00A81A5F" w:rsidRDefault="00C06C80" w:rsidP="007E0D2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391" w:type="dxa"/>
          </w:tcPr>
          <w:p w:rsidR="00C06C80" w:rsidRPr="00A81A5F" w:rsidRDefault="00C06C80" w:rsidP="007E0D2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1A5F">
              <w:rPr>
                <w:rFonts w:ascii="Times New Roman" w:hAnsi="Times New Roman" w:cs="Times New Roman"/>
                <w:sz w:val="28"/>
                <w:szCs w:val="28"/>
              </w:rPr>
              <w:t>Библия- моральный кодекс человека. Сотворение мира и человека</w:t>
            </w:r>
          </w:p>
        </w:tc>
        <w:tc>
          <w:tcPr>
            <w:tcW w:w="983" w:type="dxa"/>
          </w:tcPr>
          <w:p w:rsidR="00C06C80" w:rsidRPr="00A81A5F" w:rsidRDefault="00C06C80" w:rsidP="007423C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06C80" w:rsidRPr="00A81A5F" w:rsidTr="00C06C80">
        <w:tc>
          <w:tcPr>
            <w:tcW w:w="540" w:type="dxa"/>
          </w:tcPr>
          <w:p w:rsidR="00C06C80" w:rsidRPr="00A81A5F" w:rsidRDefault="00C06C80" w:rsidP="007E0D2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391" w:type="dxa"/>
          </w:tcPr>
          <w:p w:rsidR="00C06C80" w:rsidRPr="00A81A5F" w:rsidRDefault="00C06C80" w:rsidP="007E0D2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1A5F">
              <w:rPr>
                <w:rFonts w:ascii="Times New Roman" w:hAnsi="Times New Roman" w:cs="Times New Roman"/>
                <w:sz w:val="28"/>
                <w:szCs w:val="28"/>
              </w:rPr>
              <w:t>Наказание людей за грехи: изгнание из рая, всемирный потоп, Содом и Гоморра.</w:t>
            </w:r>
          </w:p>
        </w:tc>
        <w:tc>
          <w:tcPr>
            <w:tcW w:w="983" w:type="dxa"/>
          </w:tcPr>
          <w:p w:rsidR="00C06C80" w:rsidRPr="00A81A5F" w:rsidRDefault="00C06C80" w:rsidP="007423C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06C80" w:rsidRPr="00A81A5F" w:rsidTr="00C06C80">
        <w:tc>
          <w:tcPr>
            <w:tcW w:w="540" w:type="dxa"/>
          </w:tcPr>
          <w:p w:rsidR="00C06C80" w:rsidRPr="00A81A5F" w:rsidRDefault="00C06C80" w:rsidP="007E0D2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391" w:type="dxa"/>
          </w:tcPr>
          <w:p w:rsidR="00C06C80" w:rsidRPr="00A81A5F" w:rsidRDefault="00C06C80" w:rsidP="007E0D2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1A5F">
              <w:rPr>
                <w:rFonts w:ascii="Times New Roman" w:hAnsi="Times New Roman" w:cs="Times New Roman"/>
                <w:sz w:val="28"/>
                <w:szCs w:val="28"/>
              </w:rPr>
              <w:t>Пророк Моисей и его 10 заповедей</w:t>
            </w:r>
          </w:p>
        </w:tc>
        <w:tc>
          <w:tcPr>
            <w:tcW w:w="983" w:type="dxa"/>
          </w:tcPr>
          <w:p w:rsidR="00C06C80" w:rsidRPr="00A81A5F" w:rsidRDefault="00C06C80" w:rsidP="007423C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06C80" w:rsidRPr="00A81A5F" w:rsidTr="00C06C80">
        <w:tc>
          <w:tcPr>
            <w:tcW w:w="540" w:type="dxa"/>
          </w:tcPr>
          <w:p w:rsidR="00C06C80" w:rsidRPr="00A81A5F" w:rsidRDefault="00C06C80" w:rsidP="007E0D2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391" w:type="dxa"/>
          </w:tcPr>
          <w:p w:rsidR="00C06C80" w:rsidRPr="00A81A5F" w:rsidRDefault="00C06C80" w:rsidP="007E0D2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1A5F">
              <w:rPr>
                <w:rFonts w:ascii="Times New Roman" w:hAnsi="Times New Roman" w:cs="Times New Roman"/>
                <w:sz w:val="28"/>
                <w:szCs w:val="28"/>
              </w:rPr>
              <w:t>Евангелие. Образ Христа. Нагорная проповедь</w:t>
            </w:r>
          </w:p>
        </w:tc>
        <w:tc>
          <w:tcPr>
            <w:tcW w:w="983" w:type="dxa"/>
          </w:tcPr>
          <w:p w:rsidR="00C06C80" w:rsidRPr="00A81A5F" w:rsidRDefault="00C06C80" w:rsidP="007423C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06C80" w:rsidRPr="00A81A5F" w:rsidTr="00C06C80">
        <w:tc>
          <w:tcPr>
            <w:tcW w:w="540" w:type="dxa"/>
          </w:tcPr>
          <w:p w:rsidR="00C06C80" w:rsidRPr="00A81A5F" w:rsidRDefault="00C06C80" w:rsidP="007E0D2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391" w:type="dxa"/>
          </w:tcPr>
          <w:p w:rsidR="00C06C80" w:rsidRPr="00A81A5F" w:rsidRDefault="00C06C80" w:rsidP="007E0D2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1A5F">
              <w:rPr>
                <w:rFonts w:ascii="Times New Roman" w:hAnsi="Times New Roman" w:cs="Times New Roman"/>
                <w:sz w:val="28"/>
                <w:szCs w:val="28"/>
              </w:rPr>
              <w:t>Этика греков. Миф о Филимоне и Бавкиде</w:t>
            </w:r>
          </w:p>
        </w:tc>
        <w:tc>
          <w:tcPr>
            <w:tcW w:w="983" w:type="dxa"/>
          </w:tcPr>
          <w:p w:rsidR="00C06C80" w:rsidRPr="00A81A5F" w:rsidRDefault="00C06C80" w:rsidP="007423C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06C80" w:rsidRPr="00A81A5F" w:rsidTr="00C06C80">
        <w:tc>
          <w:tcPr>
            <w:tcW w:w="540" w:type="dxa"/>
          </w:tcPr>
          <w:p w:rsidR="00C06C80" w:rsidRPr="00A81A5F" w:rsidRDefault="00C06C80" w:rsidP="007E0D2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391" w:type="dxa"/>
          </w:tcPr>
          <w:p w:rsidR="00C06C80" w:rsidRPr="00A81A5F" w:rsidRDefault="00C06C80" w:rsidP="007E0D2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1A5F">
              <w:rPr>
                <w:rFonts w:ascii="Times New Roman" w:hAnsi="Times New Roman" w:cs="Times New Roman"/>
                <w:sz w:val="28"/>
                <w:szCs w:val="28"/>
              </w:rPr>
              <w:t xml:space="preserve">Восточная философия. «Махабхарата» и «Рамаяна».  </w:t>
            </w:r>
          </w:p>
        </w:tc>
        <w:tc>
          <w:tcPr>
            <w:tcW w:w="983" w:type="dxa"/>
          </w:tcPr>
          <w:p w:rsidR="00C06C80" w:rsidRPr="00A81A5F" w:rsidRDefault="00C06C80" w:rsidP="007423C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06C80" w:rsidRPr="00A81A5F" w:rsidTr="00C06C80">
        <w:tc>
          <w:tcPr>
            <w:tcW w:w="540" w:type="dxa"/>
          </w:tcPr>
          <w:p w:rsidR="00C06C80" w:rsidRPr="00A81A5F" w:rsidRDefault="00C06C80" w:rsidP="007E0D2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391" w:type="dxa"/>
          </w:tcPr>
          <w:p w:rsidR="00C06C80" w:rsidRPr="00A81A5F" w:rsidRDefault="00C06C80" w:rsidP="007E0D2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1A5F">
              <w:rPr>
                <w:rFonts w:ascii="Times New Roman" w:hAnsi="Times New Roman" w:cs="Times New Roman"/>
                <w:sz w:val="28"/>
                <w:szCs w:val="28"/>
              </w:rPr>
              <w:t>Будда и его учение</w:t>
            </w:r>
          </w:p>
        </w:tc>
        <w:tc>
          <w:tcPr>
            <w:tcW w:w="983" w:type="dxa"/>
          </w:tcPr>
          <w:p w:rsidR="00C06C80" w:rsidRPr="00A81A5F" w:rsidRDefault="00C06C80" w:rsidP="007423C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06C80" w:rsidRPr="00A81A5F" w:rsidTr="00C06C80">
        <w:tc>
          <w:tcPr>
            <w:tcW w:w="540" w:type="dxa"/>
          </w:tcPr>
          <w:p w:rsidR="00C06C80" w:rsidRPr="00A81A5F" w:rsidRDefault="00C06C80" w:rsidP="007E0D2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391" w:type="dxa"/>
          </w:tcPr>
          <w:p w:rsidR="00C06C80" w:rsidRPr="00A81A5F" w:rsidRDefault="00C06C80" w:rsidP="007E0D2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1A5F">
              <w:rPr>
                <w:rFonts w:ascii="Times New Roman" w:hAnsi="Times New Roman" w:cs="Times New Roman"/>
                <w:sz w:val="28"/>
                <w:szCs w:val="28"/>
              </w:rPr>
              <w:t xml:space="preserve">Философия Китая. Учение Конфуция. «Стрелок И».  </w:t>
            </w:r>
          </w:p>
        </w:tc>
        <w:tc>
          <w:tcPr>
            <w:tcW w:w="983" w:type="dxa"/>
          </w:tcPr>
          <w:p w:rsidR="00C06C80" w:rsidRPr="00A81A5F" w:rsidRDefault="00C06C80" w:rsidP="007423C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06C80" w:rsidRPr="00A81A5F" w:rsidTr="00C06C80">
        <w:tc>
          <w:tcPr>
            <w:tcW w:w="540" w:type="dxa"/>
          </w:tcPr>
          <w:p w:rsidR="00C06C80" w:rsidRPr="00A81A5F" w:rsidRDefault="00C06C80" w:rsidP="007E0D2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391" w:type="dxa"/>
          </w:tcPr>
          <w:p w:rsidR="00C06C80" w:rsidRPr="00A81A5F" w:rsidRDefault="00C06C80" w:rsidP="007E0D2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1A5F">
              <w:rPr>
                <w:rFonts w:ascii="Times New Roman" w:hAnsi="Times New Roman" w:cs="Times New Roman"/>
                <w:sz w:val="28"/>
                <w:szCs w:val="28"/>
              </w:rPr>
              <w:t>Кодекс чести в рыцарские времена</w:t>
            </w:r>
          </w:p>
        </w:tc>
        <w:tc>
          <w:tcPr>
            <w:tcW w:w="983" w:type="dxa"/>
          </w:tcPr>
          <w:p w:rsidR="00C06C80" w:rsidRPr="00A81A5F" w:rsidRDefault="00C06C80" w:rsidP="007423C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06C80" w:rsidRPr="00A81A5F" w:rsidTr="00C06C80">
        <w:tc>
          <w:tcPr>
            <w:tcW w:w="540" w:type="dxa"/>
          </w:tcPr>
          <w:p w:rsidR="00C06C80" w:rsidRPr="00A81A5F" w:rsidRDefault="00C06C80" w:rsidP="007E0D2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391" w:type="dxa"/>
          </w:tcPr>
          <w:p w:rsidR="00C06C80" w:rsidRPr="00A81A5F" w:rsidRDefault="00C06C80" w:rsidP="007E0D2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1A5F">
              <w:rPr>
                <w:rFonts w:ascii="Times New Roman" w:hAnsi="Times New Roman" w:cs="Times New Roman"/>
                <w:sz w:val="28"/>
                <w:szCs w:val="28"/>
              </w:rPr>
              <w:t>Русская этика. Поучение Владимира Мономаха</w:t>
            </w:r>
          </w:p>
        </w:tc>
        <w:tc>
          <w:tcPr>
            <w:tcW w:w="983" w:type="dxa"/>
          </w:tcPr>
          <w:p w:rsidR="00C06C80" w:rsidRPr="00A81A5F" w:rsidRDefault="00C06C80" w:rsidP="007423C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06C80" w:rsidRPr="00A81A5F" w:rsidTr="00C06C80">
        <w:tc>
          <w:tcPr>
            <w:tcW w:w="540" w:type="dxa"/>
          </w:tcPr>
          <w:p w:rsidR="00C06C80" w:rsidRPr="00A81A5F" w:rsidRDefault="00C06C80" w:rsidP="007E0D2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8391" w:type="dxa"/>
          </w:tcPr>
          <w:p w:rsidR="00C06C80" w:rsidRPr="00A81A5F" w:rsidRDefault="00C06C80" w:rsidP="007E0D2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1A5F">
              <w:rPr>
                <w:rFonts w:ascii="Times New Roman" w:hAnsi="Times New Roman" w:cs="Times New Roman"/>
                <w:sz w:val="28"/>
                <w:szCs w:val="28"/>
              </w:rPr>
              <w:t>Иван Грозный и «Домострой» Сильвестра</w:t>
            </w:r>
          </w:p>
        </w:tc>
        <w:tc>
          <w:tcPr>
            <w:tcW w:w="983" w:type="dxa"/>
          </w:tcPr>
          <w:p w:rsidR="00C06C80" w:rsidRPr="00A81A5F" w:rsidRDefault="00C06C80" w:rsidP="007423C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06C80" w:rsidRPr="00A81A5F" w:rsidTr="00C06C80">
        <w:tc>
          <w:tcPr>
            <w:tcW w:w="540" w:type="dxa"/>
          </w:tcPr>
          <w:p w:rsidR="00C06C80" w:rsidRPr="00A81A5F" w:rsidRDefault="00C06C80" w:rsidP="007E0D2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8391" w:type="dxa"/>
          </w:tcPr>
          <w:p w:rsidR="00C06C80" w:rsidRPr="00A81A5F" w:rsidRDefault="00C06C80" w:rsidP="007E0D2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1A5F">
              <w:rPr>
                <w:rFonts w:ascii="Times New Roman" w:hAnsi="Times New Roman" w:cs="Times New Roman"/>
                <w:sz w:val="28"/>
                <w:szCs w:val="28"/>
              </w:rPr>
              <w:t xml:space="preserve">Пётр 1 и «Юности честное зерцало»  </w:t>
            </w:r>
          </w:p>
        </w:tc>
        <w:tc>
          <w:tcPr>
            <w:tcW w:w="983" w:type="dxa"/>
          </w:tcPr>
          <w:p w:rsidR="00C06C80" w:rsidRPr="00A81A5F" w:rsidRDefault="00C06C80" w:rsidP="007423C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06C80" w:rsidRPr="00A81A5F" w:rsidTr="00C06C80">
        <w:tc>
          <w:tcPr>
            <w:tcW w:w="540" w:type="dxa"/>
          </w:tcPr>
          <w:p w:rsidR="00C06C80" w:rsidRPr="00A81A5F" w:rsidRDefault="00C06C80" w:rsidP="007E0D2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8391" w:type="dxa"/>
          </w:tcPr>
          <w:p w:rsidR="00C06C80" w:rsidRPr="00A81A5F" w:rsidRDefault="00C06C80" w:rsidP="007E0D2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1A5F">
              <w:rPr>
                <w:rFonts w:ascii="Times New Roman" w:hAnsi="Times New Roman" w:cs="Times New Roman"/>
                <w:sz w:val="28"/>
                <w:szCs w:val="28"/>
              </w:rPr>
              <w:t xml:space="preserve">Нравы основных слоёв населения России.  </w:t>
            </w:r>
          </w:p>
        </w:tc>
        <w:tc>
          <w:tcPr>
            <w:tcW w:w="983" w:type="dxa"/>
          </w:tcPr>
          <w:p w:rsidR="00C06C80" w:rsidRPr="00A81A5F" w:rsidRDefault="00C06C80" w:rsidP="007423C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06C80" w:rsidRPr="00A81A5F" w:rsidTr="00C06C80">
        <w:tc>
          <w:tcPr>
            <w:tcW w:w="540" w:type="dxa"/>
          </w:tcPr>
          <w:p w:rsidR="00C06C80" w:rsidRPr="00A81A5F" w:rsidRDefault="00C06C80" w:rsidP="00A81A5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8391" w:type="dxa"/>
          </w:tcPr>
          <w:p w:rsidR="00C06C80" w:rsidRPr="00A81A5F" w:rsidRDefault="00C06C80" w:rsidP="007E0D2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1A5F">
              <w:rPr>
                <w:rFonts w:ascii="Times New Roman" w:hAnsi="Times New Roman" w:cs="Times New Roman"/>
                <w:sz w:val="28"/>
                <w:szCs w:val="28"/>
              </w:rPr>
              <w:t>Зачёт по истории этики</w:t>
            </w:r>
          </w:p>
        </w:tc>
        <w:tc>
          <w:tcPr>
            <w:tcW w:w="983" w:type="dxa"/>
          </w:tcPr>
          <w:p w:rsidR="00C06C80" w:rsidRPr="00A81A5F" w:rsidRDefault="00C06C80" w:rsidP="007423C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06C80" w:rsidRPr="00A81A5F" w:rsidTr="00C06C80">
        <w:tc>
          <w:tcPr>
            <w:tcW w:w="540" w:type="dxa"/>
          </w:tcPr>
          <w:p w:rsidR="00C06C80" w:rsidRPr="00A81A5F" w:rsidRDefault="00C06C80" w:rsidP="007E0D2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8391" w:type="dxa"/>
          </w:tcPr>
          <w:p w:rsidR="00C06C80" w:rsidRPr="00A81A5F" w:rsidRDefault="00C06C80" w:rsidP="007E0D2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1A5F">
              <w:rPr>
                <w:rFonts w:ascii="Times New Roman" w:hAnsi="Times New Roman" w:cs="Times New Roman"/>
                <w:sz w:val="28"/>
                <w:szCs w:val="28"/>
              </w:rPr>
              <w:t>Приветствия и представления.</w:t>
            </w:r>
          </w:p>
        </w:tc>
        <w:tc>
          <w:tcPr>
            <w:tcW w:w="983" w:type="dxa"/>
          </w:tcPr>
          <w:p w:rsidR="00C06C80" w:rsidRPr="00A81A5F" w:rsidRDefault="00C06C80" w:rsidP="007423C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06C80" w:rsidRPr="00A81A5F" w:rsidTr="00C06C80">
        <w:tc>
          <w:tcPr>
            <w:tcW w:w="540" w:type="dxa"/>
          </w:tcPr>
          <w:p w:rsidR="00C06C80" w:rsidRDefault="00C06C80" w:rsidP="007E0D2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8391" w:type="dxa"/>
          </w:tcPr>
          <w:p w:rsidR="00C06C80" w:rsidRPr="00A81A5F" w:rsidRDefault="00C06C80" w:rsidP="007E0D2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1A5F">
              <w:rPr>
                <w:rFonts w:ascii="Times New Roman" w:hAnsi="Times New Roman" w:cs="Times New Roman"/>
                <w:sz w:val="28"/>
                <w:szCs w:val="28"/>
              </w:rPr>
              <w:t>Приход гостя в дом. Ваша прихожая</w:t>
            </w:r>
          </w:p>
        </w:tc>
        <w:tc>
          <w:tcPr>
            <w:tcW w:w="983" w:type="dxa"/>
          </w:tcPr>
          <w:p w:rsidR="00C06C80" w:rsidRPr="00A81A5F" w:rsidRDefault="00C06C80" w:rsidP="007423C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06C80" w:rsidRPr="00A81A5F" w:rsidTr="00C06C80">
        <w:tc>
          <w:tcPr>
            <w:tcW w:w="540" w:type="dxa"/>
          </w:tcPr>
          <w:p w:rsidR="00C06C80" w:rsidRDefault="00C06C80" w:rsidP="007E0D2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8391" w:type="dxa"/>
          </w:tcPr>
          <w:p w:rsidR="00C06C80" w:rsidRPr="00A81A5F" w:rsidRDefault="00C06C80" w:rsidP="007E0D2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1A5F">
              <w:rPr>
                <w:rFonts w:ascii="Times New Roman" w:hAnsi="Times New Roman" w:cs="Times New Roman"/>
                <w:sz w:val="28"/>
                <w:szCs w:val="28"/>
              </w:rPr>
              <w:t>Приглашения и свидания</w:t>
            </w:r>
          </w:p>
        </w:tc>
        <w:tc>
          <w:tcPr>
            <w:tcW w:w="983" w:type="dxa"/>
          </w:tcPr>
          <w:p w:rsidR="00C06C80" w:rsidRPr="00A81A5F" w:rsidRDefault="00C06C80" w:rsidP="007423C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06C80" w:rsidRPr="00A81A5F" w:rsidTr="00C06C80">
        <w:tc>
          <w:tcPr>
            <w:tcW w:w="540" w:type="dxa"/>
          </w:tcPr>
          <w:p w:rsidR="00C06C80" w:rsidRDefault="00C06C80" w:rsidP="007E0D2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8391" w:type="dxa"/>
          </w:tcPr>
          <w:p w:rsidR="00C06C80" w:rsidRPr="00A81A5F" w:rsidRDefault="00C06C80" w:rsidP="007E0D2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1A5F">
              <w:rPr>
                <w:rFonts w:ascii="Times New Roman" w:hAnsi="Times New Roman" w:cs="Times New Roman"/>
                <w:sz w:val="28"/>
                <w:szCs w:val="28"/>
              </w:rPr>
              <w:t>Театральные традиции. История театра</w:t>
            </w:r>
          </w:p>
        </w:tc>
        <w:tc>
          <w:tcPr>
            <w:tcW w:w="983" w:type="dxa"/>
          </w:tcPr>
          <w:p w:rsidR="00C06C80" w:rsidRPr="00A81A5F" w:rsidRDefault="00C06C80" w:rsidP="007423C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06C80" w:rsidRPr="00A81A5F" w:rsidTr="00C06C80">
        <w:tc>
          <w:tcPr>
            <w:tcW w:w="540" w:type="dxa"/>
          </w:tcPr>
          <w:p w:rsidR="00C06C80" w:rsidRDefault="00C06C80" w:rsidP="007E0D2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8391" w:type="dxa"/>
          </w:tcPr>
          <w:p w:rsidR="00C06C80" w:rsidRPr="00A81A5F" w:rsidRDefault="00C06C80" w:rsidP="007E0D2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1A5F">
              <w:rPr>
                <w:rFonts w:ascii="Times New Roman" w:hAnsi="Times New Roman" w:cs="Times New Roman"/>
                <w:sz w:val="28"/>
                <w:szCs w:val="28"/>
              </w:rPr>
              <w:t>Зритель в театре: гардероб, буфет</w:t>
            </w:r>
          </w:p>
        </w:tc>
        <w:tc>
          <w:tcPr>
            <w:tcW w:w="983" w:type="dxa"/>
          </w:tcPr>
          <w:p w:rsidR="00C06C80" w:rsidRPr="00A81A5F" w:rsidRDefault="00C06C80" w:rsidP="007423C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06C80" w:rsidRPr="00A81A5F" w:rsidTr="00C06C80">
        <w:tc>
          <w:tcPr>
            <w:tcW w:w="540" w:type="dxa"/>
          </w:tcPr>
          <w:p w:rsidR="00C06C80" w:rsidRDefault="00C06C80" w:rsidP="007E0D2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8391" w:type="dxa"/>
          </w:tcPr>
          <w:p w:rsidR="00C06C80" w:rsidRPr="00A81A5F" w:rsidRDefault="00C06C80" w:rsidP="007E0D2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1A5F">
              <w:rPr>
                <w:rFonts w:ascii="Times New Roman" w:hAnsi="Times New Roman" w:cs="Times New Roman"/>
                <w:sz w:val="28"/>
                <w:szCs w:val="28"/>
              </w:rPr>
              <w:t>Этика телефонных разговоров</w:t>
            </w:r>
          </w:p>
        </w:tc>
        <w:tc>
          <w:tcPr>
            <w:tcW w:w="983" w:type="dxa"/>
          </w:tcPr>
          <w:p w:rsidR="00C06C80" w:rsidRPr="00A81A5F" w:rsidRDefault="00C06C80" w:rsidP="007423C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06C80" w:rsidRPr="00A81A5F" w:rsidTr="00C06C80">
        <w:tc>
          <w:tcPr>
            <w:tcW w:w="540" w:type="dxa"/>
          </w:tcPr>
          <w:p w:rsidR="00C06C80" w:rsidRDefault="00C06C80" w:rsidP="007E0D2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8391" w:type="dxa"/>
          </w:tcPr>
          <w:p w:rsidR="00C06C80" w:rsidRPr="00A81A5F" w:rsidRDefault="00C06C80" w:rsidP="007E0D2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1A5F">
              <w:rPr>
                <w:rFonts w:ascii="Times New Roman" w:hAnsi="Times New Roman" w:cs="Times New Roman"/>
                <w:sz w:val="28"/>
                <w:szCs w:val="28"/>
              </w:rPr>
              <w:t>Ученик и учитель. Этика школы</w:t>
            </w:r>
          </w:p>
        </w:tc>
        <w:tc>
          <w:tcPr>
            <w:tcW w:w="983" w:type="dxa"/>
          </w:tcPr>
          <w:p w:rsidR="00C06C80" w:rsidRPr="00A81A5F" w:rsidRDefault="00C06C80" w:rsidP="007423C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06C80" w:rsidRPr="00A81A5F" w:rsidTr="00C06C80">
        <w:tc>
          <w:tcPr>
            <w:tcW w:w="540" w:type="dxa"/>
          </w:tcPr>
          <w:p w:rsidR="00C06C80" w:rsidRDefault="00C06C80" w:rsidP="007E0D2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8391" w:type="dxa"/>
          </w:tcPr>
          <w:p w:rsidR="00C06C80" w:rsidRPr="00A81A5F" w:rsidRDefault="00C06C80" w:rsidP="007E0D2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1A5F">
              <w:rPr>
                <w:rFonts w:ascii="Times New Roman" w:hAnsi="Times New Roman" w:cs="Times New Roman"/>
                <w:sz w:val="28"/>
                <w:szCs w:val="28"/>
              </w:rPr>
              <w:t>Письмо или деловая записка-ваша визитная карточка</w:t>
            </w:r>
          </w:p>
        </w:tc>
        <w:tc>
          <w:tcPr>
            <w:tcW w:w="983" w:type="dxa"/>
          </w:tcPr>
          <w:p w:rsidR="00C06C80" w:rsidRPr="00A81A5F" w:rsidRDefault="00C06C80" w:rsidP="007423C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06C80" w:rsidRPr="00A81A5F" w:rsidTr="00C06C80">
        <w:tc>
          <w:tcPr>
            <w:tcW w:w="540" w:type="dxa"/>
          </w:tcPr>
          <w:p w:rsidR="00C06C80" w:rsidRDefault="00C06C80" w:rsidP="007E0D2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8391" w:type="dxa"/>
          </w:tcPr>
          <w:p w:rsidR="00C06C80" w:rsidRPr="00A81A5F" w:rsidRDefault="00C06C80" w:rsidP="007E0D2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1A5F">
              <w:rPr>
                <w:rFonts w:ascii="Times New Roman" w:hAnsi="Times New Roman" w:cs="Times New Roman"/>
                <w:sz w:val="28"/>
                <w:szCs w:val="28"/>
              </w:rPr>
              <w:t>Ваше здоровье –не только ваше дело</w:t>
            </w:r>
          </w:p>
        </w:tc>
        <w:tc>
          <w:tcPr>
            <w:tcW w:w="983" w:type="dxa"/>
          </w:tcPr>
          <w:p w:rsidR="00C06C80" w:rsidRPr="00A81A5F" w:rsidRDefault="00C06C80" w:rsidP="007423C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06C80" w:rsidRPr="00A81A5F" w:rsidTr="00C06C80">
        <w:tc>
          <w:tcPr>
            <w:tcW w:w="540" w:type="dxa"/>
          </w:tcPr>
          <w:p w:rsidR="00C06C80" w:rsidRDefault="00C06C80" w:rsidP="007E0D2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8391" w:type="dxa"/>
          </w:tcPr>
          <w:p w:rsidR="00C06C80" w:rsidRPr="00A81A5F" w:rsidRDefault="00C06C80" w:rsidP="007E0D2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1A5F">
              <w:rPr>
                <w:rFonts w:ascii="Times New Roman" w:hAnsi="Times New Roman" w:cs="Times New Roman"/>
                <w:sz w:val="28"/>
                <w:szCs w:val="28"/>
              </w:rPr>
              <w:t>Уход за собой- акт уважения к окружающим. Слух, обоняние, зрение, кожа</w:t>
            </w:r>
          </w:p>
        </w:tc>
        <w:tc>
          <w:tcPr>
            <w:tcW w:w="983" w:type="dxa"/>
          </w:tcPr>
          <w:p w:rsidR="00C06C80" w:rsidRPr="00A81A5F" w:rsidRDefault="00C06C80" w:rsidP="007423C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06C80" w:rsidRPr="00A81A5F" w:rsidTr="00C06C80">
        <w:tc>
          <w:tcPr>
            <w:tcW w:w="540" w:type="dxa"/>
          </w:tcPr>
          <w:p w:rsidR="00C06C80" w:rsidRDefault="00C06C80" w:rsidP="007E0D2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8391" w:type="dxa"/>
          </w:tcPr>
          <w:p w:rsidR="00C06C80" w:rsidRPr="00A81A5F" w:rsidRDefault="00C06C80" w:rsidP="007E0D2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1A5F">
              <w:rPr>
                <w:rFonts w:ascii="Times New Roman" w:hAnsi="Times New Roman" w:cs="Times New Roman"/>
                <w:sz w:val="28"/>
                <w:szCs w:val="28"/>
              </w:rPr>
              <w:t>Поведение в семье. Уважение к старшим</w:t>
            </w:r>
          </w:p>
        </w:tc>
        <w:tc>
          <w:tcPr>
            <w:tcW w:w="983" w:type="dxa"/>
          </w:tcPr>
          <w:p w:rsidR="00C06C80" w:rsidRPr="00A81A5F" w:rsidRDefault="00C06C80" w:rsidP="007423C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06C80" w:rsidRPr="00A81A5F" w:rsidTr="00C06C80">
        <w:tc>
          <w:tcPr>
            <w:tcW w:w="540" w:type="dxa"/>
          </w:tcPr>
          <w:p w:rsidR="00C06C80" w:rsidRDefault="00C06C80" w:rsidP="007E0D2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8391" w:type="dxa"/>
          </w:tcPr>
          <w:p w:rsidR="00C06C80" w:rsidRPr="00A81A5F" w:rsidRDefault="00C06C80" w:rsidP="007E0D2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1A5F">
              <w:rPr>
                <w:rFonts w:ascii="Times New Roman" w:hAnsi="Times New Roman" w:cs="Times New Roman"/>
                <w:sz w:val="28"/>
                <w:szCs w:val="28"/>
              </w:rPr>
              <w:t>Вы и ваши соседи</w:t>
            </w:r>
          </w:p>
        </w:tc>
        <w:tc>
          <w:tcPr>
            <w:tcW w:w="983" w:type="dxa"/>
          </w:tcPr>
          <w:p w:rsidR="00C06C80" w:rsidRPr="00A81A5F" w:rsidRDefault="00C06C80" w:rsidP="007423C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06C80" w:rsidRPr="00A81A5F" w:rsidTr="00C06C80">
        <w:tc>
          <w:tcPr>
            <w:tcW w:w="540" w:type="dxa"/>
          </w:tcPr>
          <w:p w:rsidR="00C06C80" w:rsidRDefault="00C06C80" w:rsidP="007E0D2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8391" w:type="dxa"/>
          </w:tcPr>
          <w:p w:rsidR="00C06C80" w:rsidRPr="00A81A5F" w:rsidRDefault="00C06C80" w:rsidP="007E0D2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1A5F">
              <w:rPr>
                <w:rFonts w:ascii="Times New Roman" w:hAnsi="Times New Roman" w:cs="Times New Roman"/>
                <w:sz w:val="28"/>
                <w:szCs w:val="28"/>
              </w:rPr>
              <w:t>Сервировка стола. Общеупотребительные варианты</w:t>
            </w:r>
          </w:p>
        </w:tc>
        <w:tc>
          <w:tcPr>
            <w:tcW w:w="983" w:type="dxa"/>
          </w:tcPr>
          <w:p w:rsidR="00C06C80" w:rsidRPr="00A81A5F" w:rsidRDefault="00C06C80" w:rsidP="007423C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06C80" w:rsidRPr="00A81A5F" w:rsidTr="00C06C80">
        <w:tc>
          <w:tcPr>
            <w:tcW w:w="540" w:type="dxa"/>
          </w:tcPr>
          <w:p w:rsidR="00C06C80" w:rsidRDefault="00C06C80" w:rsidP="007E0D2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8391" w:type="dxa"/>
          </w:tcPr>
          <w:p w:rsidR="00C06C80" w:rsidRPr="00A81A5F" w:rsidRDefault="00C06C80" w:rsidP="007E0D2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1A5F">
              <w:rPr>
                <w:rFonts w:ascii="Times New Roman" w:hAnsi="Times New Roman" w:cs="Times New Roman"/>
                <w:sz w:val="28"/>
                <w:szCs w:val="28"/>
              </w:rPr>
              <w:t>Вы в транспорте. Двое в купе</w:t>
            </w:r>
          </w:p>
        </w:tc>
        <w:tc>
          <w:tcPr>
            <w:tcW w:w="983" w:type="dxa"/>
          </w:tcPr>
          <w:p w:rsidR="00C06C80" w:rsidRPr="00A81A5F" w:rsidRDefault="00C06C80" w:rsidP="007423C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06C80" w:rsidRPr="00A81A5F" w:rsidTr="00C06C80">
        <w:tc>
          <w:tcPr>
            <w:tcW w:w="540" w:type="dxa"/>
          </w:tcPr>
          <w:p w:rsidR="00C06C80" w:rsidRDefault="00C06C80" w:rsidP="007E0D2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8391" w:type="dxa"/>
          </w:tcPr>
          <w:p w:rsidR="00C06C80" w:rsidRPr="00A81A5F" w:rsidRDefault="00C06C80" w:rsidP="007E0D2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1A5F">
              <w:rPr>
                <w:rFonts w:ascii="Times New Roman" w:hAnsi="Times New Roman" w:cs="Times New Roman"/>
                <w:sz w:val="28"/>
                <w:szCs w:val="28"/>
              </w:rPr>
              <w:t xml:space="preserve">Вредные привычки и борьба с ними.  </w:t>
            </w:r>
          </w:p>
        </w:tc>
        <w:tc>
          <w:tcPr>
            <w:tcW w:w="983" w:type="dxa"/>
          </w:tcPr>
          <w:p w:rsidR="00C06C80" w:rsidRPr="00A81A5F" w:rsidRDefault="00C06C80" w:rsidP="007423C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06C80" w:rsidRPr="00A81A5F" w:rsidTr="00C06C80">
        <w:tc>
          <w:tcPr>
            <w:tcW w:w="540" w:type="dxa"/>
          </w:tcPr>
          <w:p w:rsidR="00C06C80" w:rsidRDefault="00C06C80" w:rsidP="007E0D2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8391" w:type="dxa"/>
          </w:tcPr>
          <w:p w:rsidR="00C06C80" w:rsidRPr="00A81A5F" w:rsidRDefault="00C06C80" w:rsidP="007E0D2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1A5F">
              <w:rPr>
                <w:rFonts w:ascii="Times New Roman" w:hAnsi="Times New Roman" w:cs="Times New Roman"/>
                <w:sz w:val="28"/>
                <w:szCs w:val="28"/>
              </w:rPr>
              <w:t xml:space="preserve">Что кому принято дарить. О Генри «Дары волхвов».  </w:t>
            </w:r>
          </w:p>
        </w:tc>
        <w:tc>
          <w:tcPr>
            <w:tcW w:w="983" w:type="dxa"/>
          </w:tcPr>
          <w:p w:rsidR="00C06C80" w:rsidRPr="00A81A5F" w:rsidRDefault="00C06C80" w:rsidP="007423C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06C80" w:rsidRPr="00A81A5F" w:rsidTr="00C06C80">
        <w:tc>
          <w:tcPr>
            <w:tcW w:w="540" w:type="dxa"/>
          </w:tcPr>
          <w:p w:rsidR="00C06C80" w:rsidRDefault="00C06C80" w:rsidP="007E0D2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8391" w:type="dxa"/>
          </w:tcPr>
          <w:p w:rsidR="00C06C80" w:rsidRPr="00A81A5F" w:rsidRDefault="00C06C80" w:rsidP="007E0D2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1A5F">
              <w:rPr>
                <w:rFonts w:ascii="Times New Roman" w:hAnsi="Times New Roman" w:cs="Times New Roman"/>
                <w:sz w:val="28"/>
                <w:szCs w:val="28"/>
              </w:rPr>
              <w:t>Визиты в дом. Поведение за столом</w:t>
            </w:r>
          </w:p>
        </w:tc>
        <w:tc>
          <w:tcPr>
            <w:tcW w:w="983" w:type="dxa"/>
          </w:tcPr>
          <w:p w:rsidR="00C06C80" w:rsidRPr="00A81A5F" w:rsidRDefault="00C06C80" w:rsidP="007423C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06C80" w:rsidRPr="00A81A5F" w:rsidTr="00C06C80">
        <w:tc>
          <w:tcPr>
            <w:tcW w:w="540" w:type="dxa"/>
          </w:tcPr>
          <w:p w:rsidR="00C06C80" w:rsidRDefault="00C06C80" w:rsidP="007E0D2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8391" w:type="dxa"/>
          </w:tcPr>
          <w:p w:rsidR="00C06C80" w:rsidRPr="00A81A5F" w:rsidRDefault="00C06C80" w:rsidP="007E0D2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1A5F">
              <w:rPr>
                <w:rFonts w:ascii="Times New Roman" w:hAnsi="Times New Roman" w:cs="Times New Roman"/>
                <w:sz w:val="28"/>
                <w:szCs w:val="28"/>
              </w:rPr>
              <w:t>Зачёт по практике этических навыков.</w:t>
            </w:r>
          </w:p>
        </w:tc>
        <w:tc>
          <w:tcPr>
            <w:tcW w:w="983" w:type="dxa"/>
          </w:tcPr>
          <w:p w:rsidR="00C06C80" w:rsidRPr="00A81A5F" w:rsidRDefault="00C06C80" w:rsidP="007423C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54788E" w:rsidRDefault="0054788E" w:rsidP="007E0D2D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sectPr w:rsidR="0054788E" w:rsidSect="003A5393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943D1" w:rsidRDefault="00D943D1" w:rsidP="00FC7A26">
      <w:pPr>
        <w:pStyle w:val="a3"/>
        <w:spacing w:after="0" w:line="240" w:lineRule="auto"/>
      </w:pPr>
      <w:r>
        <w:separator/>
      </w:r>
    </w:p>
  </w:endnote>
  <w:endnote w:type="continuationSeparator" w:id="0">
    <w:p w:rsidR="00D943D1" w:rsidRDefault="00D943D1" w:rsidP="00FC7A26">
      <w:pPr>
        <w:pStyle w:val="a3"/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139896"/>
      <w:docPartObj>
        <w:docPartGallery w:val="Page Numbers (Bottom of Page)"/>
        <w:docPartUnique/>
      </w:docPartObj>
    </w:sdtPr>
    <w:sdtEndPr/>
    <w:sdtContent>
      <w:p w:rsidR="00FC7A26" w:rsidRDefault="00444604">
        <w:pPr>
          <w:pStyle w:val="a7"/>
          <w:jc w:val="right"/>
        </w:pPr>
        <w:r>
          <w:rPr>
            <w:noProof/>
          </w:rPr>
          <w:fldChar w:fldCharType="begin"/>
        </w:r>
        <w:r w:rsidR="004E763C"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C06C8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FC7A26" w:rsidRDefault="00FC7A26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943D1" w:rsidRDefault="00D943D1" w:rsidP="00FC7A26">
      <w:pPr>
        <w:pStyle w:val="a3"/>
        <w:spacing w:after="0" w:line="240" w:lineRule="auto"/>
      </w:pPr>
      <w:r>
        <w:separator/>
      </w:r>
    </w:p>
  </w:footnote>
  <w:footnote w:type="continuationSeparator" w:id="0">
    <w:p w:rsidR="00D943D1" w:rsidRDefault="00D943D1" w:rsidP="00FC7A26">
      <w:pPr>
        <w:pStyle w:val="a3"/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351870"/>
    <w:multiLevelType w:val="hybridMultilevel"/>
    <w:tmpl w:val="FEBC2F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97750F"/>
    <w:multiLevelType w:val="hybridMultilevel"/>
    <w:tmpl w:val="F1D87C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CCD0E0F"/>
    <w:multiLevelType w:val="hybridMultilevel"/>
    <w:tmpl w:val="84F299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E7C38"/>
    <w:rsid w:val="00085D51"/>
    <w:rsid w:val="000E7C38"/>
    <w:rsid w:val="00114D98"/>
    <w:rsid w:val="001530C4"/>
    <w:rsid w:val="001E147A"/>
    <w:rsid w:val="001F247A"/>
    <w:rsid w:val="0022116F"/>
    <w:rsid w:val="00270B73"/>
    <w:rsid w:val="002A3E11"/>
    <w:rsid w:val="002D090D"/>
    <w:rsid w:val="0035714C"/>
    <w:rsid w:val="00375C54"/>
    <w:rsid w:val="003A5393"/>
    <w:rsid w:val="003D4C3A"/>
    <w:rsid w:val="00427F21"/>
    <w:rsid w:val="004406A2"/>
    <w:rsid w:val="00444604"/>
    <w:rsid w:val="004662E3"/>
    <w:rsid w:val="004E763C"/>
    <w:rsid w:val="00515BB2"/>
    <w:rsid w:val="0054788E"/>
    <w:rsid w:val="005E11D2"/>
    <w:rsid w:val="005F0618"/>
    <w:rsid w:val="006C5C93"/>
    <w:rsid w:val="0070687B"/>
    <w:rsid w:val="00746338"/>
    <w:rsid w:val="007803F6"/>
    <w:rsid w:val="007E0D2D"/>
    <w:rsid w:val="00800BB5"/>
    <w:rsid w:val="00966621"/>
    <w:rsid w:val="00975DD0"/>
    <w:rsid w:val="009B568E"/>
    <w:rsid w:val="009C4F06"/>
    <w:rsid w:val="009E1596"/>
    <w:rsid w:val="00A34D14"/>
    <w:rsid w:val="00A5684C"/>
    <w:rsid w:val="00A81A5F"/>
    <w:rsid w:val="00A833E9"/>
    <w:rsid w:val="00A95500"/>
    <w:rsid w:val="00AB60BE"/>
    <w:rsid w:val="00B7772F"/>
    <w:rsid w:val="00BA09EE"/>
    <w:rsid w:val="00BA5E1E"/>
    <w:rsid w:val="00C06C80"/>
    <w:rsid w:val="00D943D1"/>
    <w:rsid w:val="00DA4EB0"/>
    <w:rsid w:val="00E11E82"/>
    <w:rsid w:val="00E35EF9"/>
    <w:rsid w:val="00E6064A"/>
    <w:rsid w:val="00E65240"/>
    <w:rsid w:val="00E70BEC"/>
    <w:rsid w:val="00E8686C"/>
    <w:rsid w:val="00F14EB8"/>
    <w:rsid w:val="00F77D91"/>
    <w:rsid w:val="00F83B9F"/>
    <w:rsid w:val="00FC7A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CB796B"/>
  <w15:docId w15:val="{33CFD194-BD75-418E-A6AE-F2B345E624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53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5C54"/>
    <w:pPr>
      <w:ind w:left="720"/>
      <w:contextualSpacing/>
    </w:pPr>
  </w:style>
  <w:style w:type="table" w:styleId="a4">
    <w:name w:val="Table Grid"/>
    <w:basedOn w:val="a1"/>
    <w:uiPriority w:val="39"/>
    <w:rsid w:val="0035714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header"/>
    <w:basedOn w:val="a"/>
    <w:link w:val="a6"/>
    <w:uiPriority w:val="99"/>
    <w:semiHidden/>
    <w:unhideWhenUsed/>
    <w:rsid w:val="00FC7A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FC7A26"/>
  </w:style>
  <w:style w:type="paragraph" w:styleId="a7">
    <w:name w:val="footer"/>
    <w:basedOn w:val="a"/>
    <w:link w:val="a8"/>
    <w:uiPriority w:val="99"/>
    <w:unhideWhenUsed/>
    <w:rsid w:val="00FC7A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C7A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168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DBD476-9356-4C4E-815A-31B8637EAD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691</TotalTime>
  <Pages>1</Pages>
  <Words>331</Words>
  <Characters>1887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Пользователь</cp:lastModifiedBy>
  <cp:revision>31</cp:revision>
  <dcterms:created xsi:type="dcterms:W3CDTF">2018-09-27T09:25:00Z</dcterms:created>
  <dcterms:modified xsi:type="dcterms:W3CDTF">2025-12-10T23:05:00Z</dcterms:modified>
</cp:coreProperties>
</file>